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76A9" w14:textId="77777777" w:rsidR="00790B57" w:rsidRPr="00790B57" w:rsidRDefault="00790B57" w:rsidP="00790B57">
      <w:pPr>
        <w:shd w:val="clear" w:color="auto" w:fill="FCFAF6"/>
        <w:spacing w:after="150" w:line="540" w:lineRule="atLeast"/>
        <w:outlineLvl w:val="0"/>
        <w:rPr>
          <w:rFonts w:ascii="Verdana" w:eastAsia="Times New Roman" w:hAnsi="Verdana" w:cs="Times New Roman"/>
          <w:color w:val="463035"/>
          <w:kern w:val="36"/>
          <w:sz w:val="45"/>
          <w:szCs w:val="45"/>
          <w:lang w:eastAsia="nl-NL"/>
        </w:rPr>
      </w:pPr>
      <w:r w:rsidRPr="00790B57">
        <w:rPr>
          <w:rFonts w:ascii="Verdana" w:eastAsia="Times New Roman" w:hAnsi="Verdana" w:cs="Times New Roman"/>
          <w:color w:val="463035"/>
          <w:kern w:val="36"/>
          <w:sz w:val="45"/>
          <w:szCs w:val="45"/>
          <w:lang w:eastAsia="nl-NL"/>
        </w:rPr>
        <w:t>Richtlijn Periodiek mondonderzoek</w:t>
      </w:r>
    </w:p>
    <w:p w14:paraId="53E8FE1F" w14:textId="77777777" w:rsidR="00790B57" w:rsidRPr="00790B57" w:rsidRDefault="00790B57" w:rsidP="00790B57">
      <w:pPr>
        <w:shd w:val="clear" w:color="auto" w:fill="FCFAF6"/>
        <w:spacing w:after="0" w:line="240" w:lineRule="auto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Definitief </w:t>
      </w:r>
    </w:p>
    <w:p w14:paraId="2C69C51A" w14:textId="77777777" w:rsidR="00790B57" w:rsidRPr="00790B57" w:rsidRDefault="00790B57" w:rsidP="0079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shd w:val="clear" w:color="auto" w:fill="FCFAF6"/>
          <w:lang w:eastAsia="nl-NL"/>
        </w:rPr>
        <w:t> </w:t>
      </w:r>
    </w:p>
    <w:p w14:paraId="70BB481D" w14:textId="77777777" w:rsidR="00790B57" w:rsidRPr="00790B57" w:rsidRDefault="00790B57" w:rsidP="00790B57">
      <w:pPr>
        <w:shd w:val="clear" w:color="auto" w:fill="FCFAF6"/>
        <w:spacing w:after="0" w:line="240" w:lineRule="auto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2007 </w:t>
      </w:r>
    </w:p>
    <w:p w14:paraId="5BCA8049" w14:textId="77777777" w:rsidR="00790B57" w:rsidRPr="00790B57" w:rsidRDefault="00790B57" w:rsidP="0079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shd w:val="clear" w:color="auto" w:fill="FCFAF6"/>
          <w:lang w:eastAsia="nl-NL"/>
        </w:rPr>
        <w:t> </w:t>
      </w:r>
    </w:p>
    <w:p w14:paraId="02A86530" w14:textId="77777777" w:rsidR="00790B57" w:rsidRPr="00790B57" w:rsidRDefault="00790B57" w:rsidP="00790B57">
      <w:pPr>
        <w:shd w:val="clear" w:color="auto" w:fill="FCFAF6"/>
        <w:spacing w:after="0" w:line="240" w:lineRule="auto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UMC St. Radboud Nijmegen</w:t>
      </w:r>
    </w:p>
    <w:p w14:paraId="113E8ECC" w14:textId="77777777" w:rsidR="00790B57" w:rsidRPr="00790B57" w:rsidRDefault="00790B57" w:rsidP="00790B57">
      <w:pPr>
        <w:shd w:val="clear" w:color="auto" w:fill="FCFAF6"/>
        <w:spacing w:line="240" w:lineRule="auto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hyperlink r:id="rId7" w:history="1">
        <w:r w:rsidRPr="00790B57">
          <w:rPr>
            <w:rFonts w:ascii="Lucida Sans Unicode" w:eastAsia="Times New Roman" w:hAnsi="Lucida Sans Unicode" w:cs="Lucida Sans Unicode"/>
            <w:color w:val="0000FF"/>
            <w:sz w:val="30"/>
            <w:szCs w:val="30"/>
            <w:u w:val="single"/>
            <w:bdr w:val="none" w:sz="0" w:space="0" w:color="auto" w:frame="1"/>
            <w:lang w:eastAsia="nl-NL"/>
          </w:rPr>
          <w:t>umc_st_radboud_pmorichtlijnen.pdf</w:t>
        </w:r>
      </w:hyperlink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12.74 MB — 2007</w:t>
      </w:r>
    </w:p>
    <w:p w14:paraId="27F8EFF8" w14:textId="77777777" w:rsidR="00790B57" w:rsidRPr="00790B57" w:rsidRDefault="00790B57" w:rsidP="00790B57">
      <w:pPr>
        <w:shd w:val="clear" w:color="auto" w:fill="FCFAF6"/>
        <w:spacing w:line="450" w:lineRule="atLeast"/>
        <w:rPr>
          <w:rFonts w:ascii="Corbel" w:eastAsia="Times New Roman" w:hAnsi="Corbel" w:cs="Times New Roman"/>
          <w:color w:val="463035"/>
          <w:sz w:val="36"/>
          <w:szCs w:val="36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36"/>
          <w:szCs w:val="36"/>
          <w:lang w:eastAsia="nl-NL"/>
        </w:rPr>
        <w:t>De richtlijn omvat aanbevelingen voor diagnostiek en preventie tijdens de uitvoering van het periodiek mondonderzoek.</w:t>
      </w:r>
    </w:p>
    <w:p w14:paraId="141ACEFE" w14:textId="77777777" w:rsidR="00790B57" w:rsidRPr="00790B57" w:rsidRDefault="00790B57" w:rsidP="00790B57">
      <w:pPr>
        <w:shd w:val="clear" w:color="auto" w:fill="FCFAF6"/>
        <w:spacing w:after="300" w:line="240" w:lineRule="auto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 xml:space="preserve">De richtlijn Periodiek mondonderzoek is bestemd om mondzorgverleners en </w:t>
      </w:r>
      <w:proofErr w:type="spellStart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patiënten</w:t>
      </w:r>
      <w:proofErr w:type="spellEnd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 xml:space="preserve"> (via speciale </w:t>
      </w:r>
      <w:proofErr w:type="spellStart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patiënt-documentatie</w:t>
      </w:r>
      <w:proofErr w:type="spellEnd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) helderheid te verschaffen over:</w:t>
      </w:r>
    </w:p>
    <w:p w14:paraId="6383AE34" w14:textId="77777777" w:rsidR="00790B57" w:rsidRPr="00790B57" w:rsidRDefault="00790B57" w:rsidP="00790B57">
      <w:pPr>
        <w:numPr>
          <w:ilvl w:val="0"/>
          <w:numId w:val="1"/>
        </w:numPr>
        <w:shd w:val="clear" w:color="auto" w:fill="FCFAF6"/>
        <w:spacing w:before="100" w:beforeAutospacing="1" w:after="100" w:afterAutospacing="1" w:line="300" w:lineRule="atLeast"/>
        <w:ind w:left="0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de te nemen beslissingen in het periodieke mondonderzoek;</w:t>
      </w:r>
    </w:p>
    <w:p w14:paraId="4DBEE91E" w14:textId="77777777" w:rsidR="00790B57" w:rsidRPr="00790B57" w:rsidRDefault="00790B57" w:rsidP="00790B57">
      <w:pPr>
        <w:numPr>
          <w:ilvl w:val="0"/>
          <w:numId w:val="1"/>
        </w:numPr>
        <w:shd w:val="clear" w:color="auto" w:fill="FCFAF6"/>
        <w:spacing w:before="100" w:beforeAutospacing="1" w:after="100" w:afterAutospacing="1" w:line="300" w:lineRule="atLeast"/>
        <w:ind w:left="0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de uit te voeren deelonderzoeken en preventieve vervolgbehandelingen;</w:t>
      </w:r>
    </w:p>
    <w:p w14:paraId="3001F0C7" w14:textId="77777777" w:rsidR="00790B57" w:rsidRPr="00790B57" w:rsidRDefault="00790B57" w:rsidP="00790B57">
      <w:pPr>
        <w:numPr>
          <w:ilvl w:val="0"/>
          <w:numId w:val="1"/>
        </w:numPr>
        <w:shd w:val="clear" w:color="auto" w:fill="FCFAF6"/>
        <w:spacing w:before="100" w:beforeAutospacing="1" w:after="100" w:afterAutospacing="1" w:line="300" w:lineRule="atLeast"/>
        <w:ind w:left="0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 xml:space="preserve">de frequentie van het vervaardigen van </w:t>
      </w:r>
      <w:proofErr w:type="spellStart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bitewing</w:t>
      </w:r>
      <w:proofErr w:type="spellEnd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 xml:space="preserve"> </w:t>
      </w:r>
      <w:proofErr w:type="spellStart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röntgenopnamen</w:t>
      </w:r>
      <w:proofErr w:type="spellEnd"/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;</w:t>
      </w:r>
    </w:p>
    <w:p w14:paraId="557EC3B4" w14:textId="77777777" w:rsidR="00790B57" w:rsidRPr="00790B57" w:rsidRDefault="00790B57" w:rsidP="00790B57">
      <w:pPr>
        <w:numPr>
          <w:ilvl w:val="0"/>
          <w:numId w:val="1"/>
        </w:numPr>
        <w:shd w:val="clear" w:color="auto" w:fill="FCFAF6"/>
        <w:spacing w:before="100" w:beforeAutospacing="1" w:after="100" w:afterAutospacing="1" w:line="300" w:lineRule="atLeast"/>
        <w:ind w:left="0"/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</w:pPr>
      <w:r w:rsidRPr="00790B57">
        <w:rPr>
          <w:rFonts w:ascii="Corbel" w:eastAsia="Times New Roman" w:hAnsi="Corbel" w:cs="Times New Roman"/>
          <w:color w:val="463035"/>
          <w:sz w:val="24"/>
          <w:szCs w:val="24"/>
          <w:lang w:eastAsia="nl-NL"/>
        </w:rPr>
        <w:t>de bepaling van een individuele controletermijn.</w:t>
      </w:r>
    </w:p>
    <w:p w14:paraId="7B26C02E" w14:textId="77777777" w:rsidR="00492599" w:rsidRDefault="00492599"/>
    <w:sectPr w:rsidR="0049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1CA3" w14:textId="77777777" w:rsidR="00790B57" w:rsidRDefault="00790B57" w:rsidP="00790B57">
      <w:pPr>
        <w:spacing w:after="0" w:line="240" w:lineRule="auto"/>
      </w:pPr>
      <w:r>
        <w:separator/>
      </w:r>
    </w:p>
  </w:endnote>
  <w:endnote w:type="continuationSeparator" w:id="0">
    <w:p w14:paraId="363B8415" w14:textId="77777777" w:rsidR="00790B57" w:rsidRDefault="00790B57" w:rsidP="0079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A186" w14:textId="77777777" w:rsidR="00790B57" w:rsidRDefault="00790B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7EDD" w14:textId="77777777" w:rsidR="00790B57" w:rsidRDefault="00790B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4DEA" w14:textId="77777777" w:rsidR="00790B57" w:rsidRDefault="00790B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04BF" w14:textId="77777777" w:rsidR="00790B57" w:rsidRDefault="00790B57" w:rsidP="00790B57">
      <w:pPr>
        <w:spacing w:after="0" w:line="240" w:lineRule="auto"/>
      </w:pPr>
      <w:r>
        <w:separator/>
      </w:r>
    </w:p>
  </w:footnote>
  <w:footnote w:type="continuationSeparator" w:id="0">
    <w:p w14:paraId="429C46FB" w14:textId="77777777" w:rsidR="00790B57" w:rsidRDefault="00790B57" w:rsidP="0079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D1E1" w14:textId="77777777" w:rsidR="00790B57" w:rsidRDefault="00790B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FE82" w14:textId="77777777" w:rsidR="00790B57" w:rsidRDefault="00790B57">
    <w:pPr>
      <w:pStyle w:val="Koptekst"/>
    </w:pPr>
    <w:r>
      <w:t xml:space="preserve">Richtlijn periodiek </w:t>
    </w:r>
    <w:r>
      <w:t>mondonderzoek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8D67" w14:textId="77777777" w:rsidR="00790B57" w:rsidRDefault="00790B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61C"/>
    <w:multiLevelType w:val="multilevel"/>
    <w:tmpl w:val="4D7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57"/>
    <w:rsid w:val="00492599"/>
    <w:rsid w:val="007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4DC00"/>
  <w15:chartTrackingRefBased/>
  <w15:docId w15:val="{A6424ADF-5B1C-4982-8BEE-75845796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B57"/>
  </w:style>
  <w:style w:type="paragraph" w:styleId="Voettekst">
    <w:name w:val="footer"/>
    <w:basedOn w:val="Standaard"/>
    <w:link w:val="VoettekstChar"/>
    <w:uiPriority w:val="99"/>
    <w:unhideWhenUsed/>
    <w:rsid w:val="0079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691">
          <w:marLeft w:val="0"/>
          <w:marRight w:val="0"/>
          <w:marTop w:val="225"/>
          <w:marBottom w:val="225"/>
          <w:divBdr>
            <w:top w:val="single" w:sz="36" w:space="15" w:color="FAA22A"/>
            <w:left w:val="single" w:sz="36" w:space="15" w:color="FAA22A"/>
            <w:bottom w:val="single" w:sz="36" w:space="15" w:color="FAA22A"/>
            <w:right w:val="single" w:sz="36" w:space="15" w:color="FAA22A"/>
          </w:divBdr>
        </w:div>
        <w:div w:id="209538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nmt.nl/sites/default/files/media_root/umc_st_radboud_pmorichtlijn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2016-11-14T08:40:00Z</dcterms:created>
  <dcterms:modified xsi:type="dcterms:W3CDTF">2016-11-14T08:40:00Z</dcterms:modified>
</cp:coreProperties>
</file>